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D8" w:rsidRPr="00AA40C4" w:rsidRDefault="003126C2" w:rsidP="00B055D8">
      <w:pPr>
        <w:rPr>
          <w:rFonts w:ascii="Calibri" w:hAnsi="Calibri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-829310</wp:posOffset>
            </wp:positionV>
            <wp:extent cx="2637155" cy="1318260"/>
            <wp:effectExtent l="0" t="0" r="0" b="0"/>
            <wp:wrapNone/>
            <wp:docPr id="2" name="Picture 2" descr="https://identityguide.unt.edu/sites/default/files/division_of_finance_and_administration_green_s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ntityguide.unt.edu/sites/default/files/division_of_finance_and_administration_green_sx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5D8" w:rsidRPr="00AA40C4" w:rsidRDefault="00B055D8" w:rsidP="00696F1D">
      <w:pPr>
        <w:jc w:val="center"/>
        <w:rPr>
          <w:rFonts w:ascii="Calibri" w:hAnsi="Calibri"/>
          <w:b/>
          <w:sz w:val="28"/>
          <w:szCs w:val="28"/>
        </w:rPr>
      </w:pPr>
      <w:r w:rsidRPr="00AA40C4">
        <w:rPr>
          <w:rFonts w:ascii="Calibri" w:hAnsi="Calibri"/>
          <w:b/>
          <w:sz w:val="28"/>
          <w:szCs w:val="28"/>
        </w:rPr>
        <w:t>University of North Texas</w:t>
      </w:r>
    </w:p>
    <w:p w:rsidR="00E112A5" w:rsidRPr="00AA40C4" w:rsidRDefault="00E112A5" w:rsidP="00E112A5">
      <w:pPr>
        <w:jc w:val="center"/>
        <w:rPr>
          <w:rFonts w:ascii="Calibri" w:hAnsi="Calibri"/>
          <w:b/>
          <w:sz w:val="28"/>
          <w:szCs w:val="28"/>
        </w:rPr>
      </w:pPr>
      <w:r w:rsidRPr="00AA40C4">
        <w:rPr>
          <w:rFonts w:ascii="Calibri" w:hAnsi="Calibri"/>
          <w:b/>
          <w:sz w:val="28"/>
          <w:szCs w:val="28"/>
        </w:rPr>
        <w:t xml:space="preserve">Cash Handling </w:t>
      </w:r>
      <w:r w:rsidR="000F27C9" w:rsidRPr="00AA40C4">
        <w:rPr>
          <w:rFonts w:ascii="Calibri" w:hAnsi="Calibri"/>
          <w:b/>
          <w:sz w:val="28"/>
          <w:szCs w:val="28"/>
        </w:rPr>
        <w:t>Procedures</w:t>
      </w:r>
      <w:r w:rsidRPr="00AA40C4">
        <w:rPr>
          <w:rFonts w:ascii="Calibri" w:hAnsi="Calibri"/>
          <w:b/>
          <w:sz w:val="28"/>
          <w:szCs w:val="28"/>
        </w:rPr>
        <w:t xml:space="preserve"> </w:t>
      </w:r>
    </w:p>
    <w:p w:rsidR="00E112A5" w:rsidRPr="00AA40C4" w:rsidRDefault="00E112A5" w:rsidP="00E112A5">
      <w:pPr>
        <w:jc w:val="center"/>
        <w:rPr>
          <w:rFonts w:ascii="Calibri" w:hAnsi="Calibri"/>
          <w:b/>
          <w:color w:val="FF0000"/>
          <w:sz w:val="28"/>
          <w:szCs w:val="28"/>
          <w:u w:val="single"/>
        </w:rPr>
      </w:pPr>
    </w:p>
    <w:p w:rsidR="00E112A5" w:rsidRPr="00AA40C4" w:rsidRDefault="00614E63" w:rsidP="00E112A5">
      <w:pPr>
        <w:jc w:val="center"/>
        <w:rPr>
          <w:rFonts w:ascii="Calibri" w:hAnsi="Calibri"/>
          <w:b/>
          <w:color w:val="FF0000"/>
          <w:sz w:val="40"/>
          <w:szCs w:val="40"/>
          <w:u w:val="single"/>
        </w:rPr>
      </w:pPr>
      <w:r w:rsidRPr="00AA40C4">
        <w:rPr>
          <w:rFonts w:ascii="Calibri" w:hAnsi="Calibri"/>
          <w:b/>
          <w:color w:val="FF0000"/>
          <w:sz w:val="40"/>
          <w:szCs w:val="40"/>
          <w:u w:val="single"/>
        </w:rPr>
        <w:t>*</w:t>
      </w:r>
      <w:r w:rsidR="00E112A5" w:rsidRPr="00AA40C4">
        <w:rPr>
          <w:rFonts w:ascii="Calibri" w:hAnsi="Calibri"/>
          <w:b/>
          <w:color w:val="FF0000"/>
          <w:sz w:val="40"/>
          <w:szCs w:val="40"/>
          <w:u w:val="single"/>
        </w:rPr>
        <w:t>TEMPLATE*</w:t>
      </w:r>
    </w:p>
    <w:p w:rsidR="00E112A5" w:rsidRPr="00AA40C4" w:rsidRDefault="00E112A5" w:rsidP="00E112A5">
      <w:pPr>
        <w:jc w:val="center"/>
        <w:rPr>
          <w:rFonts w:ascii="Calibri" w:hAnsi="Calibri"/>
          <w:b/>
          <w:color w:val="FF0000"/>
          <w:sz w:val="28"/>
          <w:szCs w:val="28"/>
          <w:u w:val="single"/>
        </w:rPr>
      </w:pPr>
    </w:p>
    <w:p w:rsidR="00E112A5" w:rsidRPr="00AA40C4" w:rsidRDefault="00E112A5" w:rsidP="00E112A5">
      <w:pPr>
        <w:jc w:val="center"/>
        <w:rPr>
          <w:rFonts w:ascii="Calibri" w:hAnsi="Calibri"/>
        </w:rPr>
      </w:pPr>
      <w:r w:rsidRPr="00AA40C4">
        <w:rPr>
          <w:rFonts w:ascii="Calibri" w:hAnsi="Calibri"/>
        </w:rPr>
        <w:t>(*Departments should use this document as a guide ONLY. Each University area will have specific operations when handling cash.)</w:t>
      </w:r>
    </w:p>
    <w:p w:rsidR="00696F1D" w:rsidRPr="00AA40C4" w:rsidRDefault="00696F1D" w:rsidP="008F0E72">
      <w:pPr>
        <w:rPr>
          <w:rFonts w:ascii="Calibri" w:hAnsi="Calibri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18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/>
        <w:tblLook w:val="04A0" w:firstRow="1" w:lastRow="0" w:firstColumn="1" w:lastColumn="0" w:noHBand="0" w:noVBand="1"/>
      </w:tblPr>
      <w:tblGrid>
        <w:gridCol w:w="11068"/>
      </w:tblGrid>
      <w:tr w:rsidR="007E7BF5" w:rsidRPr="00AA40C4" w:rsidTr="00AA40C4">
        <w:trPr>
          <w:trHeight w:val="429"/>
        </w:trPr>
        <w:tc>
          <w:tcPr>
            <w:tcW w:w="11068" w:type="dxa"/>
            <w:shd w:val="clear" w:color="auto" w:fill="D9D9D9"/>
          </w:tcPr>
          <w:p w:rsidR="007E7BF5" w:rsidRPr="00AA40C4" w:rsidRDefault="007E7BF5" w:rsidP="00AA40C4">
            <w:pPr>
              <w:tabs>
                <w:tab w:val="left" w:pos="345"/>
                <w:tab w:val="left" w:pos="2720"/>
                <w:tab w:val="center" w:pos="5121"/>
              </w:tabs>
              <w:ind w:right="-18"/>
              <w:jc w:val="center"/>
              <w:rPr>
                <w:rFonts w:ascii="Calibri" w:hAnsi="Calibri"/>
                <w:b/>
                <w:bCs/>
                <w:color w:val="D9D9D9"/>
              </w:rPr>
            </w:pPr>
            <w:r w:rsidRPr="00AA40C4">
              <w:rPr>
                <w:rFonts w:ascii="Calibri" w:hAnsi="Calibri"/>
                <w:b/>
                <w:bCs/>
              </w:rPr>
              <w:t>P</w:t>
            </w:r>
            <w:r w:rsidR="004A1041" w:rsidRPr="00AA40C4">
              <w:rPr>
                <w:rFonts w:ascii="Calibri" w:hAnsi="Calibri"/>
                <w:b/>
                <w:bCs/>
              </w:rPr>
              <w:t>olicy</w:t>
            </w:r>
            <w:r w:rsidRPr="00AA40C4">
              <w:rPr>
                <w:rFonts w:ascii="Calibri" w:hAnsi="Calibri"/>
                <w:b/>
                <w:bCs/>
              </w:rPr>
              <w:t xml:space="preserve"> Logistics</w:t>
            </w:r>
          </w:p>
        </w:tc>
      </w:tr>
    </w:tbl>
    <w:p w:rsidR="00AA40C4" w:rsidRPr="00AA40C4" w:rsidRDefault="00AA40C4" w:rsidP="00AA40C4">
      <w:pPr>
        <w:rPr>
          <w:vanish/>
        </w:rPr>
      </w:pPr>
    </w:p>
    <w:tbl>
      <w:tblPr>
        <w:tblpPr w:leftFromText="180" w:rightFromText="180" w:vertAnchor="text" w:horzAnchor="margin" w:tblpXSpec="center" w:tblpY="133"/>
        <w:tblW w:w="1077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00"/>
        <w:gridCol w:w="7470"/>
      </w:tblGrid>
      <w:tr w:rsidR="007E7BF5" w:rsidRPr="00AA40C4" w:rsidTr="00AA40C4">
        <w:trPr>
          <w:trHeight w:val="293"/>
          <w:tblCellSpacing w:w="20" w:type="dxa"/>
        </w:trPr>
        <w:tc>
          <w:tcPr>
            <w:tcW w:w="3240" w:type="dxa"/>
            <w:shd w:val="clear" w:color="auto" w:fill="auto"/>
          </w:tcPr>
          <w:p w:rsidR="007E7BF5" w:rsidRPr="00AA40C4" w:rsidRDefault="004A1041" w:rsidP="00AA40C4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A40C4">
              <w:rPr>
                <w:rFonts w:ascii="Calibri" w:hAnsi="Calibri"/>
                <w:b/>
                <w:sz w:val="20"/>
                <w:szCs w:val="20"/>
              </w:rPr>
              <w:t>Associated Policy</w:t>
            </w:r>
            <w:r w:rsidR="007E7BF5" w:rsidRPr="00AA40C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:rsidR="007E7BF5" w:rsidRPr="00AA40C4" w:rsidRDefault="00A92F62" w:rsidP="00AA40C4">
            <w:pPr>
              <w:spacing w:after="160"/>
              <w:ind w:right="267"/>
              <w:rPr>
                <w:rFonts w:ascii="Calibri" w:hAnsi="Calibri"/>
              </w:rPr>
            </w:pPr>
            <w:hyperlink r:id="rId9" w:history="1">
              <w:r w:rsidRPr="00AA40C4">
                <w:rPr>
                  <w:rStyle w:val="Hyperlink"/>
                  <w:rFonts w:ascii="Calibri" w:hAnsi="Calibri"/>
                </w:rPr>
                <w:t>10</w:t>
              </w:r>
              <w:r w:rsidRPr="00AA40C4">
                <w:rPr>
                  <w:rStyle w:val="Hyperlink"/>
                  <w:rFonts w:ascii="Calibri" w:hAnsi="Calibri"/>
                </w:rPr>
                <w:t>.</w:t>
              </w:r>
              <w:r w:rsidRPr="00AA40C4">
                <w:rPr>
                  <w:rStyle w:val="Hyperlink"/>
                  <w:rFonts w:ascii="Calibri" w:hAnsi="Calibri"/>
                </w:rPr>
                <w:t>006</w:t>
              </w:r>
            </w:hyperlink>
            <w:r w:rsidRPr="00AA40C4">
              <w:rPr>
                <w:rFonts w:ascii="Calibri" w:hAnsi="Calibri"/>
              </w:rPr>
              <w:t xml:space="preserve"> – Cash Handling Controls</w:t>
            </w:r>
          </w:p>
        </w:tc>
      </w:tr>
      <w:tr w:rsidR="007E7BF5" w:rsidRPr="00AA40C4" w:rsidTr="00AA40C4">
        <w:trPr>
          <w:trHeight w:val="77"/>
          <w:tblCellSpacing w:w="20" w:type="dxa"/>
        </w:trPr>
        <w:tc>
          <w:tcPr>
            <w:tcW w:w="3240" w:type="dxa"/>
            <w:shd w:val="clear" w:color="auto" w:fill="auto"/>
          </w:tcPr>
          <w:p w:rsidR="007E7BF5" w:rsidRPr="00AA40C4" w:rsidRDefault="007E7BF5" w:rsidP="00AA40C4">
            <w:pPr>
              <w:jc w:val="right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A40C4">
              <w:rPr>
                <w:rFonts w:ascii="Calibri" w:hAnsi="Calibri"/>
                <w:b/>
                <w:iCs/>
                <w:sz w:val="20"/>
                <w:szCs w:val="20"/>
              </w:rPr>
              <w:t>Date:</w:t>
            </w:r>
          </w:p>
        </w:tc>
        <w:tc>
          <w:tcPr>
            <w:tcW w:w="7410" w:type="dxa"/>
            <w:shd w:val="clear" w:color="auto" w:fill="auto"/>
          </w:tcPr>
          <w:p w:rsidR="007E7BF5" w:rsidRPr="00AA40C4" w:rsidRDefault="007E7BF5" w:rsidP="00AA40C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E7BF5" w:rsidRPr="00AA40C4" w:rsidTr="00AA40C4">
        <w:trPr>
          <w:trHeight w:val="77"/>
          <w:tblCellSpacing w:w="20" w:type="dxa"/>
        </w:trPr>
        <w:tc>
          <w:tcPr>
            <w:tcW w:w="3240" w:type="dxa"/>
            <w:shd w:val="clear" w:color="auto" w:fill="auto"/>
          </w:tcPr>
          <w:p w:rsidR="007E7BF5" w:rsidRPr="00AA40C4" w:rsidRDefault="00E112A5" w:rsidP="00AA40C4">
            <w:pPr>
              <w:jc w:val="right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A40C4">
              <w:rPr>
                <w:rFonts w:ascii="Calibri" w:hAnsi="Calibri"/>
                <w:b/>
                <w:iCs/>
                <w:sz w:val="20"/>
                <w:szCs w:val="20"/>
              </w:rPr>
              <w:t>Department:</w:t>
            </w:r>
          </w:p>
        </w:tc>
        <w:tc>
          <w:tcPr>
            <w:tcW w:w="7410" w:type="dxa"/>
            <w:shd w:val="clear" w:color="auto" w:fill="auto"/>
          </w:tcPr>
          <w:p w:rsidR="007E7BF5" w:rsidRPr="00AA40C4" w:rsidRDefault="007E7BF5" w:rsidP="00AA40C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112A5" w:rsidRPr="00AA40C4" w:rsidTr="00AA40C4">
        <w:trPr>
          <w:trHeight w:val="77"/>
          <w:tblCellSpacing w:w="20" w:type="dxa"/>
        </w:trPr>
        <w:tc>
          <w:tcPr>
            <w:tcW w:w="3240" w:type="dxa"/>
            <w:shd w:val="clear" w:color="auto" w:fill="auto"/>
          </w:tcPr>
          <w:p w:rsidR="00E112A5" w:rsidRPr="00AA40C4" w:rsidRDefault="00F45565" w:rsidP="00AA40C4">
            <w:pPr>
              <w:jc w:val="right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A40C4">
              <w:rPr>
                <w:rFonts w:ascii="Calibri" w:hAnsi="Calibri"/>
                <w:b/>
                <w:iCs/>
                <w:sz w:val="20"/>
                <w:szCs w:val="20"/>
              </w:rPr>
              <w:t>Organization Department</w:t>
            </w:r>
            <w:r w:rsidR="00E112A5" w:rsidRPr="00AA40C4">
              <w:rPr>
                <w:rFonts w:ascii="Calibri" w:hAnsi="Calibri"/>
                <w:b/>
                <w:iCs/>
                <w:sz w:val="20"/>
                <w:szCs w:val="20"/>
              </w:rPr>
              <w:t xml:space="preserve"> Holder(s)</w:t>
            </w:r>
            <w:r w:rsidRPr="00AA40C4">
              <w:rPr>
                <w:rFonts w:ascii="Calibri" w:hAnsi="Calibri"/>
                <w:b/>
                <w:iCs/>
                <w:sz w:val="20"/>
                <w:szCs w:val="20"/>
              </w:rPr>
              <w:t>/Project Holder(s)</w:t>
            </w:r>
            <w:r w:rsidR="00E112A5" w:rsidRPr="00AA40C4">
              <w:rPr>
                <w:rFonts w:ascii="Calibri" w:hAnsi="Calibri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410" w:type="dxa"/>
            <w:shd w:val="clear" w:color="auto" w:fill="auto"/>
          </w:tcPr>
          <w:p w:rsidR="00E112A5" w:rsidRPr="00AA40C4" w:rsidRDefault="00E112A5" w:rsidP="00AA40C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112A5" w:rsidRPr="00AA40C4" w:rsidTr="00AA40C4">
        <w:trPr>
          <w:trHeight w:val="77"/>
          <w:tblCellSpacing w:w="20" w:type="dxa"/>
        </w:trPr>
        <w:tc>
          <w:tcPr>
            <w:tcW w:w="3240" w:type="dxa"/>
            <w:shd w:val="clear" w:color="auto" w:fill="auto"/>
          </w:tcPr>
          <w:p w:rsidR="00E112A5" w:rsidRPr="00AA40C4" w:rsidRDefault="00E112A5" w:rsidP="00AA40C4">
            <w:pPr>
              <w:jc w:val="right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A40C4">
              <w:rPr>
                <w:rFonts w:ascii="Calibri" w:hAnsi="Calibri"/>
                <w:b/>
                <w:iCs/>
                <w:sz w:val="20"/>
                <w:szCs w:val="20"/>
              </w:rPr>
              <w:t>Primary Contact(s):</w:t>
            </w:r>
          </w:p>
        </w:tc>
        <w:tc>
          <w:tcPr>
            <w:tcW w:w="7410" w:type="dxa"/>
            <w:shd w:val="clear" w:color="auto" w:fill="auto"/>
          </w:tcPr>
          <w:p w:rsidR="00E112A5" w:rsidRPr="00AA40C4" w:rsidRDefault="00E112A5" w:rsidP="00AA40C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374BA8" w:rsidRPr="00AA40C4" w:rsidRDefault="00374BA8" w:rsidP="00374BA8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/>
        <w:tblLook w:val="04A0" w:firstRow="1" w:lastRow="0" w:firstColumn="1" w:lastColumn="0" w:noHBand="0" w:noVBand="1"/>
      </w:tblPr>
      <w:tblGrid>
        <w:gridCol w:w="11068"/>
      </w:tblGrid>
      <w:tr w:rsidR="007E7BF5" w:rsidRPr="00AA40C4" w:rsidTr="00AA40C4">
        <w:trPr>
          <w:trHeight w:val="429"/>
        </w:trPr>
        <w:tc>
          <w:tcPr>
            <w:tcW w:w="11068" w:type="dxa"/>
            <w:shd w:val="clear" w:color="auto" w:fill="D9D9D9"/>
          </w:tcPr>
          <w:p w:rsidR="007E7BF5" w:rsidRPr="00AA40C4" w:rsidRDefault="007E7BF5" w:rsidP="00AA40C4">
            <w:pPr>
              <w:tabs>
                <w:tab w:val="left" w:pos="345"/>
                <w:tab w:val="left" w:pos="2720"/>
                <w:tab w:val="center" w:pos="5121"/>
              </w:tabs>
              <w:ind w:right="-18"/>
              <w:jc w:val="center"/>
              <w:rPr>
                <w:rFonts w:ascii="Calibri" w:hAnsi="Calibri"/>
                <w:b/>
                <w:bCs/>
                <w:color w:val="D9D9D9"/>
              </w:rPr>
            </w:pPr>
            <w:r w:rsidRPr="00AA40C4">
              <w:rPr>
                <w:rFonts w:ascii="Calibri" w:hAnsi="Calibri"/>
                <w:b/>
                <w:bCs/>
              </w:rPr>
              <w:t>Process Specifications</w:t>
            </w:r>
          </w:p>
        </w:tc>
      </w:tr>
    </w:tbl>
    <w:p w:rsidR="006E61BD" w:rsidRPr="00AA40C4" w:rsidRDefault="00B055D8" w:rsidP="00B055D8">
      <w:pPr>
        <w:tabs>
          <w:tab w:val="left" w:pos="3930"/>
        </w:tabs>
        <w:rPr>
          <w:rFonts w:ascii="Calibri" w:hAnsi="Calibri"/>
        </w:rPr>
      </w:pPr>
      <w:r w:rsidRPr="00AA40C4">
        <w:rPr>
          <w:rFonts w:ascii="Calibri" w:hAnsi="Calibri"/>
        </w:rPr>
        <w:tab/>
      </w:r>
    </w:p>
    <w:p w:rsidR="009D3CC4" w:rsidRPr="00AA40C4" w:rsidRDefault="009D3CC4" w:rsidP="00B06D13">
      <w:pPr>
        <w:ind w:left="-450" w:right="-360"/>
        <w:rPr>
          <w:rFonts w:ascii="Calibri" w:hAnsi="Calibri"/>
        </w:rPr>
      </w:pPr>
    </w:p>
    <w:p w:rsidR="00F45565" w:rsidRPr="00AA40C4" w:rsidRDefault="00E112A5" w:rsidP="00E112A5">
      <w:pPr>
        <w:ind w:left="-450" w:right="-360"/>
        <w:rPr>
          <w:rFonts w:ascii="Calibri" w:hAnsi="Calibri"/>
        </w:rPr>
      </w:pPr>
      <w:r w:rsidRPr="00AA40C4">
        <w:rPr>
          <w:rFonts w:ascii="Calibri" w:hAnsi="Calibri"/>
        </w:rPr>
        <w:t>The following procedures outline the internal controls for handling cash to ensure these assets are protected, processed in an accurate and timely manner, and properly reported</w:t>
      </w:r>
      <w:r w:rsidR="002077B3" w:rsidRPr="00AA40C4">
        <w:rPr>
          <w:rFonts w:ascii="Calibri" w:hAnsi="Calibri"/>
        </w:rPr>
        <w:t xml:space="preserve"> for [Name of Department]</w:t>
      </w:r>
      <w:r w:rsidRPr="00AA40C4">
        <w:rPr>
          <w:rFonts w:ascii="Calibri" w:hAnsi="Calibri"/>
        </w:rPr>
        <w:t xml:space="preserve">. </w:t>
      </w:r>
    </w:p>
    <w:p w:rsidR="007E7BF5" w:rsidRPr="00AA40C4" w:rsidRDefault="007E7BF5" w:rsidP="00CC4B54">
      <w:pPr>
        <w:ind w:right="-360"/>
        <w:rPr>
          <w:rFonts w:ascii="Calibri" w:hAnsi="Calibri"/>
        </w:rPr>
      </w:pPr>
    </w:p>
    <w:p w:rsidR="008F0E72" w:rsidRPr="00AA40C4" w:rsidRDefault="00E112A5" w:rsidP="00E112A5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Authorization of person(s) to collect cash: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E112A5" w:rsidRPr="00AA40C4" w:rsidRDefault="00E112A5" w:rsidP="00E112A5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Give a brief description of </w:t>
      </w:r>
      <w:r w:rsidR="002077B3" w:rsidRPr="00AA40C4">
        <w:rPr>
          <w:rFonts w:ascii="Calibri" w:hAnsi="Calibri"/>
        </w:rPr>
        <w:t xml:space="preserve">the purpose of </w:t>
      </w:r>
      <w:r w:rsidRPr="00AA40C4">
        <w:rPr>
          <w:rFonts w:ascii="Calibri" w:hAnsi="Calibri"/>
        </w:rPr>
        <w:t>this action.</w:t>
      </w:r>
    </w:p>
    <w:p w:rsidR="00E112A5" w:rsidRPr="00AA40C4" w:rsidRDefault="00E112A5" w:rsidP="00E112A5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</w:t>
      </w:r>
      <w:r w:rsidR="002077B3" w:rsidRPr="00AA40C4">
        <w:rPr>
          <w:rFonts w:ascii="Calibri" w:hAnsi="Calibri"/>
        </w:rPr>
        <w:t xml:space="preserve"> following</w:t>
      </w:r>
      <w:r w:rsidRPr="00AA40C4">
        <w:rPr>
          <w:rFonts w:ascii="Calibri" w:hAnsi="Calibri"/>
        </w:rPr>
        <w:t xml:space="preserve"> questions:</w:t>
      </w:r>
    </w:p>
    <w:p w:rsidR="00E112A5" w:rsidRPr="00AA40C4" w:rsidRDefault="00E112A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</w:t>
      </w:r>
      <w:r w:rsidR="00614E63" w:rsidRPr="00AA40C4">
        <w:rPr>
          <w:rFonts w:ascii="Calibri" w:hAnsi="Calibri"/>
        </w:rPr>
        <w:t xml:space="preserve"> of employee</w:t>
      </w:r>
      <w:r w:rsidRPr="00AA40C4">
        <w:rPr>
          <w:rFonts w:ascii="Calibri" w:hAnsi="Calibri"/>
        </w:rPr>
        <w:t>) is giving authorization?</w:t>
      </w:r>
    </w:p>
    <w:p w:rsidR="00E112A5" w:rsidRPr="00AA40C4" w:rsidRDefault="00E112A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is authorization given?</w:t>
      </w:r>
    </w:p>
    <w:p w:rsidR="002077B3" w:rsidRPr="00AA40C4" w:rsidRDefault="002077B3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When is authorization given?</w:t>
      </w:r>
    </w:p>
    <w:p w:rsidR="00E112A5" w:rsidRPr="00AA40C4" w:rsidRDefault="00E112A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is authorization fulfilled?</w:t>
      </w:r>
    </w:p>
    <w:p w:rsidR="00E112A5" w:rsidRPr="00AA40C4" w:rsidRDefault="00E112A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is authorization documented and maintained?</w:t>
      </w:r>
    </w:p>
    <w:p w:rsidR="00F45565" w:rsidRPr="00AA40C4" w:rsidRDefault="00F4556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E112A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512E33" w:rsidRPr="00AA40C4" w:rsidRDefault="00512E33" w:rsidP="00512E33">
      <w:pPr>
        <w:ind w:right="-360"/>
        <w:rPr>
          <w:rFonts w:ascii="Calibri" w:hAnsi="Calibri"/>
        </w:rPr>
      </w:pPr>
    </w:p>
    <w:p w:rsidR="00A92F62" w:rsidRPr="00AA40C4" w:rsidRDefault="00A92F62">
      <w:pPr>
        <w:spacing w:after="160" w:line="259" w:lineRule="auto"/>
        <w:rPr>
          <w:rFonts w:ascii="Calibri" w:hAnsi="Calibri"/>
          <w:b/>
        </w:rPr>
      </w:pPr>
      <w:r w:rsidRPr="00AA40C4">
        <w:rPr>
          <w:rFonts w:ascii="Calibri" w:hAnsi="Calibri"/>
          <w:b/>
        </w:rPr>
        <w:br w:type="page"/>
      </w:r>
    </w:p>
    <w:p w:rsidR="00512E33" w:rsidRPr="00AA40C4" w:rsidRDefault="002077B3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Separation of Duties</w:t>
      </w:r>
      <w:r w:rsidR="00A073E2" w:rsidRPr="00AA40C4">
        <w:rPr>
          <w:rFonts w:ascii="Calibri" w:hAnsi="Calibri"/>
          <w:b/>
        </w:rPr>
        <w:t>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2077B3" w:rsidRPr="00AA40C4" w:rsidRDefault="002077B3" w:rsidP="002077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2077B3" w:rsidRPr="00AA40C4" w:rsidRDefault="002077B3" w:rsidP="002077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2077B3" w:rsidRPr="00AA40C4" w:rsidRDefault="002077B3" w:rsidP="002077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</w:t>
      </w:r>
      <w:r w:rsidR="00614E63" w:rsidRPr="00AA40C4">
        <w:rPr>
          <w:rFonts w:ascii="Calibri" w:hAnsi="Calibri"/>
        </w:rPr>
        <w:t xml:space="preserve"> of employee</w:t>
      </w:r>
      <w:r w:rsidRPr="00AA40C4">
        <w:rPr>
          <w:rFonts w:ascii="Calibri" w:hAnsi="Calibri"/>
        </w:rPr>
        <w:t>) is responsible for establishing the separation of duties process?</w:t>
      </w:r>
    </w:p>
    <w:p w:rsidR="002077B3" w:rsidRPr="00AA40C4" w:rsidRDefault="002077B3" w:rsidP="002077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(titles</w:t>
      </w:r>
      <w:r w:rsidR="00614E63" w:rsidRPr="00AA40C4">
        <w:rPr>
          <w:rFonts w:ascii="Calibri" w:hAnsi="Calibri"/>
        </w:rPr>
        <w:t xml:space="preserve"> of employees</w:t>
      </w:r>
      <w:r w:rsidRPr="00AA40C4">
        <w:rPr>
          <w:rFonts w:ascii="Calibri" w:hAnsi="Calibri"/>
        </w:rPr>
        <w:t xml:space="preserve">) will hold </w:t>
      </w:r>
      <w:r w:rsidR="00614E63" w:rsidRPr="00AA40C4">
        <w:rPr>
          <w:rFonts w:ascii="Calibri" w:hAnsi="Calibri"/>
        </w:rPr>
        <w:t>the responsibilities within the separation of duties process?</w:t>
      </w:r>
    </w:p>
    <w:p w:rsidR="002077B3" w:rsidRPr="00AA40C4" w:rsidRDefault="002077B3" w:rsidP="002077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will separation of duties be monitored and accounted for?</w:t>
      </w:r>
    </w:p>
    <w:p w:rsidR="00EA6539" w:rsidRPr="00AA40C4" w:rsidRDefault="002077B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is separation of duties recorded and documented?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614E63" w:rsidRPr="00AA40C4" w:rsidRDefault="00614E63" w:rsidP="00614E63">
      <w:pPr>
        <w:pStyle w:val="ListParagraph"/>
        <w:spacing w:line="276" w:lineRule="auto"/>
        <w:ind w:left="1710" w:right="-360"/>
        <w:rPr>
          <w:rFonts w:ascii="Calibri" w:hAnsi="Calibri"/>
        </w:rPr>
      </w:pPr>
    </w:p>
    <w:p w:rsidR="003716FB" w:rsidRPr="00AA40C4" w:rsidRDefault="00614E63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Off-Site Cash Collection</w:t>
      </w:r>
      <w:r w:rsidR="003716FB" w:rsidRPr="00AA40C4">
        <w:rPr>
          <w:rFonts w:ascii="Calibri" w:hAnsi="Calibri"/>
          <w:b/>
        </w:rPr>
        <w:t>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614E63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3716FB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off-site cash collections handled?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off-site cash collections monitored?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off-site cash collections documented and recorded?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(title(s) of employee(s)) are involved in off-site cash collections?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614E63" w:rsidRPr="00AA40C4" w:rsidRDefault="00614E63" w:rsidP="00614E63">
      <w:pPr>
        <w:pStyle w:val="ListParagraph"/>
        <w:spacing w:line="276" w:lineRule="auto"/>
        <w:ind w:left="1710" w:right="-360"/>
        <w:rPr>
          <w:rFonts w:ascii="Calibri" w:hAnsi="Calibri"/>
        </w:rPr>
      </w:pPr>
    </w:p>
    <w:p w:rsidR="002D748A" w:rsidRPr="00AA40C4" w:rsidRDefault="00614E63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Maintenance of Cash Receipt Logs</w:t>
      </w:r>
      <w:r w:rsidR="003716FB" w:rsidRPr="00AA40C4">
        <w:rPr>
          <w:rFonts w:ascii="Calibri" w:hAnsi="Calibri"/>
          <w:b/>
        </w:rPr>
        <w:t xml:space="preserve">: 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614E63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614E63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 of employee) maintains cash receipt logs?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these logs maintained?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these logs reviewed?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are they stored?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A3620C" w:rsidRPr="00AA40C4" w:rsidRDefault="00A3620C" w:rsidP="006E3AE0">
      <w:pPr>
        <w:pStyle w:val="ListParagraph"/>
        <w:spacing w:line="276" w:lineRule="auto"/>
        <w:ind w:left="990" w:right="-360"/>
        <w:rPr>
          <w:rFonts w:ascii="Calibri" w:hAnsi="Calibri"/>
        </w:rPr>
      </w:pPr>
    </w:p>
    <w:p w:rsidR="00A92F62" w:rsidRPr="00AA40C4" w:rsidRDefault="00A92F62">
      <w:pPr>
        <w:spacing w:after="160" w:line="259" w:lineRule="auto"/>
        <w:rPr>
          <w:rFonts w:ascii="Calibri" w:hAnsi="Calibri"/>
          <w:b/>
        </w:rPr>
      </w:pPr>
      <w:r w:rsidRPr="00AA40C4">
        <w:rPr>
          <w:rFonts w:ascii="Calibri" w:hAnsi="Calibri"/>
          <w:b/>
        </w:rPr>
        <w:br w:type="page"/>
      </w:r>
    </w:p>
    <w:p w:rsidR="00A3620C" w:rsidRPr="00AA40C4" w:rsidRDefault="00614E63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Security and Reconciliation of Cash</w:t>
      </w:r>
      <w:r w:rsidR="00A3620C" w:rsidRPr="00AA40C4">
        <w:rPr>
          <w:rFonts w:ascii="Calibri" w:hAnsi="Calibri"/>
          <w:b/>
        </w:rPr>
        <w:t>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614E63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B72E72" w:rsidRPr="00AA40C4" w:rsidRDefault="00614E63" w:rsidP="00614E6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and where is cash stored?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and where is cash reconciled?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 of employee) has access to secured cash?</w:t>
      </w:r>
    </w:p>
    <w:p w:rsidR="00614E63" w:rsidRPr="00AA40C4" w:rsidRDefault="00614E63" w:rsidP="00614E6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are the procedures for accessing secured cash?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CC4B54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614E63" w:rsidRPr="00AA40C4" w:rsidRDefault="00614E63" w:rsidP="00DD0E90">
      <w:pPr>
        <w:spacing w:line="276" w:lineRule="auto"/>
        <w:ind w:left="1530" w:right="-360"/>
        <w:rPr>
          <w:rFonts w:ascii="Calibri" w:hAnsi="Calibri"/>
        </w:rPr>
      </w:pPr>
    </w:p>
    <w:p w:rsidR="00A3620C" w:rsidRPr="00AA40C4" w:rsidRDefault="00DD0E90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Delivery of approved cash deposit to the Student Accounting and University Cashiering Services (SAUCS) office</w:t>
      </w:r>
      <w:r w:rsidR="00A3620C" w:rsidRPr="00AA40C4">
        <w:rPr>
          <w:rFonts w:ascii="Calibri" w:hAnsi="Calibri"/>
          <w:b/>
        </w:rPr>
        <w:t>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DD0E90" w:rsidRPr="00AA40C4" w:rsidRDefault="00DD0E90" w:rsidP="00DD0E90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A3620C" w:rsidRPr="00AA40C4" w:rsidRDefault="00DD0E90" w:rsidP="00DD0E90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 of employee) approves cash deposit?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When is cash deposited?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 of employee) deposits approved cash?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the deposits handled?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Once deposited, how is receipt of deposits handled?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are receipts stored?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(title of employee) maintains the deposit receipts?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DD0E90" w:rsidRPr="00AA40C4" w:rsidRDefault="00DD0E90" w:rsidP="00DD0E90">
      <w:pPr>
        <w:pStyle w:val="ListParagraph"/>
        <w:spacing w:line="276" w:lineRule="auto"/>
        <w:ind w:left="1710" w:right="-360"/>
        <w:rPr>
          <w:rFonts w:ascii="Calibri" w:hAnsi="Calibri"/>
        </w:rPr>
      </w:pPr>
    </w:p>
    <w:p w:rsidR="002D748A" w:rsidRPr="00AA40C4" w:rsidRDefault="00DD0E90" w:rsidP="006E3AE0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Over/Short Procedures</w:t>
      </w:r>
      <w:r w:rsidR="002D748A" w:rsidRPr="00AA40C4">
        <w:rPr>
          <w:rFonts w:ascii="Calibri" w:hAnsi="Calibri"/>
          <w:b/>
        </w:rPr>
        <w:t xml:space="preserve">: 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DD0E90" w:rsidRPr="00AA40C4" w:rsidRDefault="00DD0E90" w:rsidP="00DD0E90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3E6B08" w:rsidRPr="00AA40C4" w:rsidRDefault="00DD0E90" w:rsidP="00DD0E90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overage and shortage amounts handled?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What are the steps taken when an overage or shortage occurs? </w:t>
      </w:r>
    </w:p>
    <w:p w:rsidR="00DD0E90" w:rsidRPr="00AA40C4" w:rsidRDefault="00DD0E90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steps are taken when and overage/shortage occurs more than once (1</w:t>
      </w:r>
      <w:r w:rsidRPr="00AA40C4">
        <w:rPr>
          <w:rFonts w:ascii="Calibri" w:hAnsi="Calibri"/>
          <w:vertAlign w:val="superscript"/>
        </w:rPr>
        <w:t>st</w:t>
      </w:r>
      <w:r w:rsidRPr="00AA40C4">
        <w:rPr>
          <w:rFonts w:ascii="Calibri" w:hAnsi="Calibri"/>
        </w:rPr>
        <w:t xml:space="preserve"> offen</w:t>
      </w:r>
      <w:r w:rsidR="00CA36B3" w:rsidRPr="00AA40C4">
        <w:rPr>
          <w:rFonts w:ascii="Calibri" w:hAnsi="Calibri"/>
        </w:rPr>
        <w:t>s</w:t>
      </w:r>
      <w:r w:rsidRPr="00AA40C4">
        <w:rPr>
          <w:rFonts w:ascii="Calibri" w:hAnsi="Calibri"/>
        </w:rPr>
        <w:t>e, 2</w:t>
      </w:r>
      <w:r w:rsidRPr="00AA40C4">
        <w:rPr>
          <w:rFonts w:ascii="Calibri" w:hAnsi="Calibri"/>
          <w:vertAlign w:val="superscript"/>
        </w:rPr>
        <w:t>nd</w:t>
      </w:r>
      <w:r w:rsidRPr="00AA40C4">
        <w:rPr>
          <w:rFonts w:ascii="Calibri" w:hAnsi="Calibri"/>
        </w:rPr>
        <w:t xml:space="preserve"> offen</w:t>
      </w:r>
      <w:r w:rsidR="00CA36B3" w:rsidRPr="00AA40C4">
        <w:rPr>
          <w:rFonts w:ascii="Calibri" w:hAnsi="Calibri"/>
        </w:rPr>
        <w:t>s</w:t>
      </w:r>
      <w:r w:rsidRPr="00AA40C4">
        <w:rPr>
          <w:rFonts w:ascii="Calibri" w:hAnsi="Calibri"/>
        </w:rPr>
        <w:t>e, 3</w:t>
      </w:r>
      <w:r w:rsidRPr="00AA40C4">
        <w:rPr>
          <w:rFonts w:ascii="Calibri" w:hAnsi="Calibri"/>
          <w:vertAlign w:val="superscript"/>
        </w:rPr>
        <w:t>rd</w:t>
      </w:r>
      <w:r w:rsidRPr="00AA40C4">
        <w:rPr>
          <w:rFonts w:ascii="Calibri" w:hAnsi="Calibri"/>
        </w:rPr>
        <w:t xml:space="preserve"> offen</w:t>
      </w:r>
      <w:r w:rsidR="00CA36B3" w:rsidRPr="00AA40C4">
        <w:rPr>
          <w:rFonts w:ascii="Calibri" w:hAnsi="Calibri"/>
        </w:rPr>
        <w:t>s</w:t>
      </w:r>
      <w:r w:rsidRPr="00AA40C4">
        <w:rPr>
          <w:rFonts w:ascii="Calibri" w:hAnsi="Calibri"/>
        </w:rPr>
        <w:t>e, etc.)?</w:t>
      </w:r>
    </w:p>
    <w:p w:rsidR="00DD0E90" w:rsidRPr="00AA40C4" w:rsidRDefault="00CA36B3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(employee title) handles overages/shortages?</w:t>
      </w:r>
    </w:p>
    <w:p w:rsidR="00CA36B3" w:rsidRPr="00AA40C4" w:rsidRDefault="00CA36B3" w:rsidP="00DD0E90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are these actions stored?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lastRenderedPageBreak/>
        <w:t>Where can these forms be found?</w:t>
      </w:r>
    </w:p>
    <w:p w:rsidR="00CA36B3" w:rsidRPr="00AA40C4" w:rsidRDefault="00CA36B3" w:rsidP="00CA36B3">
      <w:pPr>
        <w:pStyle w:val="ListParagraph"/>
        <w:spacing w:line="276" w:lineRule="auto"/>
        <w:ind w:left="1710" w:right="-360"/>
        <w:rPr>
          <w:rFonts w:ascii="Calibri" w:hAnsi="Calibri"/>
        </w:rPr>
      </w:pPr>
    </w:p>
    <w:p w:rsidR="00CA36B3" w:rsidRPr="00AA40C4" w:rsidRDefault="00CA36B3" w:rsidP="00CA36B3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Notifying campus authority in the event of loss: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CA36B3" w:rsidRPr="00AA40C4" w:rsidRDefault="00CA36B3" w:rsidP="00CA36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CA36B3" w:rsidRPr="00AA40C4" w:rsidRDefault="00CA36B3" w:rsidP="00CA36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CA36B3" w:rsidRPr="00AA40C4" w:rsidRDefault="00CA36B3" w:rsidP="00CA36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(campus title) notifies campus authority?</w:t>
      </w:r>
    </w:p>
    <w:p w:rsidR="00CA36B3" w:rsidRPr="00AA40C4" w:rsidRDefault="00CA36B3" w:rsidP="00CA36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When is authority notified?</w:t>
      </w:r>
    </w:p>
    <w:p w:rsidR="00CA36B3" w:rsidRPr="00AA40C4" w:rsidRDefault="00CA36B3" w:rsidP="00CA36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is this process handled?</w:t>
      </w:r>
    </w:p>
    <w:p w:rsidR="00F45565" w:rsidRPr="00AA40C4" w:rsidRDefault="00F45565" w:rsidP="00F45565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What forms, if any, are used?</w:t>
      </w:r>
    </w:p>
    <w:p w:rsidR="00CA36B3" w:rsidRPr="00AA40C4" w:rsidRDefault="00F45565" w:rsidP="00CC4B54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Where can these forms be found?</w:t>
      </w:r>
    </w:p>
    <w:p w:rsidR="00F45565" w:rsidRPr="00AA40C4" w:rsidRDefault="00F45565" w:rsidP="00CA36B3">
      <w:pPr>
        <w:pStyle w:val="ListParagraph"/>
        <w:spacing w:line="276" w:lineRule="auto"/>
        <w:ind w:left="1710" w:right="-360"/>
        <w:rPr>
          <w:rFonts w:ascii="Calibri" w:hAnsi="Calibri"/>
          <w:b/>
        </w:rPr>
      </w:pPr>
    </w:p>
    <w:p w:rsidR="00CA36B3" w:rsidRPr="00AA40C4" w:rsidRDefault="00CA36B3" w:rsidP="00CA36B3">
      <w:pPr>
        <w:pStyle w:val="ListParagraph"/>
        <w:numPr>
          <w:ilvl w:val="0"/>
          <w:numId w:val="27"/>
        </w:numPr>
        <w:spacing w:line="276" w:lineRule="auto"/>
        <w:ind w:right="-360"/>
        <w:rPr>
          <w:rFonts w:ascii="Calibri" w:hAnsi="Calibri"/>
          <w:b/>
        </w:rPr>
      </w:pPr>
      <w:r w:rsidRPr="00AA40C4">
        <w:rPr>
          <w:rFonts w:ascii="Calibri" w:hAnsi="Calibri"/>
          <w:b/>
        </w:rPr>
        <w:t>Retaining of Records:</w:t>
      </w:r>
    </w:p>
    <w:p w:rsidR="00F45565" w:rsidRPr="00AA40C4" w:rsidRDefault="00F45565" w:rsidP="00F45565">
      <w:pPr>
        <w:pStyle w:val="ListParagraph"/>
        <w:spacing w:line="276" w:lineRule="auto"/>
        <w:ind w:left="270" w:right="-360"/>
        <w:rPr>
          <w:rFonts w:ascii="Calibri" w:hAnsi="Calibri"/>
          <w:b/>
        </w:rPr>
      </w:pPr>
    </w:p>
    <w:p w:rsidR="00CA36B3" w:rsidRPr="00AA40C4" w:rsidRDefault="00CA36B3" w:rsidP="00CA36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Give a brief description of the purpose and importance of this action.</w:t>
      </w:r>
    </w:p>
    <w:p w:rsidR="00CA36B3" w:rsidRPr="00AA40C4" w:rsidRDefault="00CA36B3" w:rsidP="00CA36B3">
      <w:pPr>
        <w:pStyle w:val="ListParagraph"/>
        <w:numPr>
          <w:ilvl w:val="1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 xml:space="preserve">Deliver a </w:t>
      </w:r>
      <w:r w:rsidRPr="00AA40C4">
        <w:rPr>
          <w:rFonts w:ascii="Calibri" w:hAnsi="Calibri"/>
          <w:b/>
        </w:rPr>
        <w:t>step-by-step</w:t>
      </w:r>
      <w:r w:rsidRPr="00AA40C4">
        <w:rPr>
          <w:rFonts w:ascii="Calibri" w:hAnsi="Calibri"/>
        </w:rPr>
        <w:t xml:space="preserve"> process answering the following questions:</w:t>
      </w:r>
    </w:p>
    <w:p w:rsidR="00CA36B3" w:rsidRPr="00AA40C4" w:rsidRDefault="00CA36B3" w:rsidP="00CA36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How are records managed?</w:t>
      </w:r>
    </w:p>
    <w:p w:rsidR="00CA36B3" w:rsidRPr="00AA40C4" w:rsidRDefault="00CA36B3" w:rsidP="00CA36B3">
      <w:pPr>
        <w:pStyle w:val="ListParagraph"/>
        <w:numPr>
          <w:ilvl w:val="2"/>
          <w:numId w:val="27"/>
        </w:numPr>
        <w:spacing w:line="276" w:lineRule="auto"/>
        <w:ind w:right="-360"/>
        <w:rPr>
          <w:rFonts w:ascii="Calibri" w:hAnsi="Calibri"/>
        </w:rPr>
      </w:pPr>
      <w:r w:rsidRPr="00AA40C4">
        <w:rPr>
          <w:rFonts w:ascii="Calibri" w:hAnsi="Calibri"/>
        </w:rPr>
        <w:t>Who (employee title) is responsible for maintain of records?</w:t>
      </w:r>
    </w:p>
    <w:p w:rsidR="00CA36B3" w:rsidRPr="00AA40C4" w:rsidRDefault="00CA36B3" w:rsidP="00CA36B3">
      <w:pPr>
        <w:pStyle w:val="ListParagraph"/>
        <w:spacing w:line="276" w:lineRule="auto"/>
        <w:ind w:left="1710" w:right="-360"/>
        <w:rPr>
          <w:rFonts w:ascii="Calibri" w:hAnsi="Calibri"/>
        </w:rPr>
      </w:pPr>
    </w:p>
    <w:p w:rsidR="00CA36B3" w:rsidRPr="00AA40C4" w:rsidRDefault="00CA36B3" w:rsidP="00CA36B3">
      <w:pPr>
        <w:pStyle w:val="ListParagraph"/>
        <w:spacing w:line="276" w:lineRule="auto"/>
        <w:ind w:left="990" w:right="-360"/>
        <w:rPr>
          <w:rFonts w:ascii="Calibri" w:hAnsi="Calibri"/>
        </w:rPr>
      </w:pPr>
    </w:p>
    <w:p w:rsidR="00CA36B3" w:rsidRPr="00AA40C4" w:rsidRDefault="00CA36B3" w:rsidP="00CA36B3">
      <w:pPr>
        <w:spacing w:line="276" w:lineRule="auto"/>
        <w:ind w:right="-360"/>
        <w:rPr>
          <w:rFonts w:ascii="Calibri" w:hAnsi="Calibri"/>
        </w:rPr>
      </w:pPr>
    </w:p>
    <w:p w:rsidR="003E6B08" w:rsidRPr="00AA40C4" w:rsidRDefault="003E6B08" w:rsidP="003E6B08">
      <w:pPr>
        <w:ind w:right="-360"/>
        <w:rPr>
          <w:rFonts w:ascii="Calibri" w:hAnsi="Calibri"/>
        </w:rPr>
      </w:pPr>
    </w:p>
    <w:p w:rsidR="00B06D13" w:rsidRPr="00AA40C4" w:rsidRDefault="00B06D13" w:rsidP="00B06D13">
      <w:pPr>
        <w:ind w:left="-450" w:right="-360"/>
        <w:rPr>
          <w:rFonts w:ascii="Calibri" w:hAnsi="Calibri"/>
        </w:rPr>
      </w:pPr>
    </w:p>
    <w:p w:rsidR="00185DEC" w:rsidRPr="00AA40C4" w:rsidRDefault="00185DEC" w:rsidP="00185DEC">
      <w:pPr>
        <w:pStyle w:val="ListParagraph"/>
        <w:ind w:left="360" w:right="-360"/>
        <w:rPr>
          <w:rFonts w:ascii="Calibri" w:hAnsi="Calibri"/>
          <w:sz w:val="22"/>
          <w:szCs w:val="22"/>
        </w:rPr>
      </w:pPr>
    </w:p>
    <w:p w:rsidR="0081710B" w:rsidRPr="00AA40C4" w:rsidRDefault="0081710B" w:rsidP="0081710B">
      <w:pPr>
        <w:pStyle w:val="ListParagraph"/>
        <w:ind w:left="1800" w:right="-360"/>
        <w:rPr>
          <w:rFonts w:ascii="Calibri" w:hAnsi="Calibri"/>
          <w:sz w:val="22"/>
          <w:szCs w:val="22"/>
          <w:u w:val="single"/>
        </w:rPr>
      </w:pPr>
    </w:p>
    <w:p w:rsidR="00947E18" w:rsidRPr="00AA40C4" w:rsidRDefault="00947E18">
      <w:pPr>
        <w:pStyle w:val="ListParagraph"/>
        <w:ind w:left="1800" w:right="-360"/>
        <w:rPr>
          <w:rFonts w:ascii="Calibri" w:hAnsi="Calibri"/>
          <w:sz w:val="22"/>
          <w:szCs w:val="22"/>
          <w:u w:val="single"/>
        </w:rPr>
      </w:pPr>
    </w:p>
    <w:sectPr w:rsidR="00947E18" w:rsidRPr="00AA40C4" w:rsidSect="00CC4B54">
      <w:footerReference w:type="default" r:id="rId10"/>
      <w:pgSz w:w="12240" w:h="15840"/>
      <w:pgMar w:top="135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27" w:rsidRDefault="00B97227" w:rsidP="00185DEC">
      <w:r>
        <w:separator/>
      </w:r>
    </w:p>
  </w:endnote>
  <w:endnote w:type="continuationSeparator" w:id="0">
    <w:p w:rsidR="00B97227" w:rsidRDefault="00B97227" w:rsidP="00185DEC">
      <w:r>
        <w:continuationSeparator/>
      </w:r>
    </w:p>
  </w:endnote>
  <w:endnote w:type="continuationNotice" w:id="1">
    <w:p w:rsidR="00B97227" w:rsidRDefault="00B97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0C" w:rsidRPr="00AA40C4" w:rsidRDefault="00A3620C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AA40C4">
      <w:rPr>
        <w:color w:val="8496B0"/>
        <w:spacing w:val="60"/>
      </w:rPr>
      <w:t>Page</w:t>
    </w:r>
    <w:r w:rsidRPr="00AA40C4">
      <w:rPr>
        <w:color w:val="8496B0"/>
      </w:rPr>
      <w:t xml:space="preserve"> </w:t>
    </w:r>
    <w:r w:rsidRPr="00AA40C4">
      <w:rPr>
        <w:color w:val="323E4F"/>
      </w:rPr>
      <w:fldChar w:fldCharType="begin"/>
    </w:r>
    <w:r w:rsidRPr="00AA40C4">
      <w:rPr>
        <w:color w:val="323E4F"/>
      </w:rPr>
      <w:instrText xml:space="preserve"> PAGE   \* MERGEFORMAT </w:instrText>
    </w:r>
    <w:r w:rsidRPr="00AA40C4">
      <w:rPr>
        <w:color w:val="323E4F"/>
      </w:rPr>
      <w:fldChar w:fldCharType="separate"/>
    </w:r>
    <w:r w:rsidR="003126C2">
      <w:rPr>
        <w:noProof/>
        <w:color w:val="323E4F"/>
      </w:rPr>
      <w:t>2</w:t>
    </w:r>
    <w:r w:rsidRPr="00AA40C4">
      <w:rPr>
        <w:color w:val="323E4F"/>
      </w:rPr>
      <w:fldChar w:fldCharType="end"/>
    </w:r>
    <w:r w:rsidRPr="00AA40C4">
      <w:rPr>
        <w:color w:val="323E4F"/>
      </w:rPr>
      <w:t xml:space="preserve"> | </w:t>
    </w:r>
    <w:r w:rsidRPr="00AA40C4">
      <w:rPr>
        <w:color w:val="323E4F"/>
      </w:rPr>
      <w:fldChar w:fldCharType="begin"/>
    </w:r>
    <w:r w:rsidRPr="00AA40C4">
      <w:rPr>
        <w:color w:val="323E4F"/>
      </w:rPr>
      <w:instrText xml:space="preserve"> NUMPAGES  \* Arabic  \* MERGEFORMAT </w:instrText>
    </w:r>
    <w:r w:rsidRPr="00AA40C4">
      <w:rPr>
        <w:color w:val="323E4F"/>
      </w:rPr>
      <w:fldChar w:fldCharType="separate"/>
    </w:r>
    <w:r w:rsidR="003126C2">
      <w:rPr>
        <w:noProof/>
        <w:color w:val="323E4F"/>
      </w:rPr>
      <w:t>4</w:t>
    </w:r>
    <w:r w:rsidRPr="00AA40C4">
      <w:rPr>
        <w:color w:val="323E4F"/>
      </w:rPr>
      <w:fldChar w:fldCharType="end"/>
    </w:r>
  </w:p>
  <w:p w:rsidR="00A3620C" w:rsidRDefault="00A36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27" w:rsidRDefault="00B97227" w:rsidP="00185DEC">
      <w:r>
        <w:separator/>
      </w:r>
    </w:p>
  </w:footnote>
  <w:footnote w:type="continuationSeparator" w:id="0">
    <w:p w:rsidR="00B97227" w:rsidRDefault="00B97227" w:rsidP="00185DEC">
      <w:r>
        <w:continuationSeparator/>
      </w:r>
    </w:p>
  </w:footnote>
  <w:footnote w:type="continuationNotice" w:id="1">
    <w:p w:rsidR="00B97227" w:rsidRDefault="00B972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ADC"/>
    <w:multiLevelType w:val="hybridMultilevel"/>
    <w:tmpl w:val="0204C810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7B72A4A"/>
    <w:multiLevelType w:val="hybridMultilevel"/>
    <w:tmpl w:val="0B9A607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F66BB"/>
    <w:multiLevelType w:val="hybridMultilevel"/>
    <w:tmpl w:val="BB6ED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1E8C"/>
    <w:multiLevelType w:val="hybridMultilevel"/>
    <w:tmpl w:val="1DCC8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01995"/>
    <w:multiLevelType w:val="hybridMultilevel"/>
    <w:tmpl w:val="275EC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E7EBD"/>
    <w:multiLevelType w:val="hybridMultilevel"/>
    <w:tmpl w:val="BE7C0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F7101"/>
    <w:multiLevelType w:val="hybridMultilevel"/>
    <w:tmpl w:val="74402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64160"/>
    <w:multiLevelType w:val="hybridMultilevel"/>
    <w:tmpl w:val="539638A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F4BC5"/>
    <w:multiLevelType w:val="hybridMultilevel"/>
    <w:tmpl w:val="02942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744E3F"/>
    <w:multiLevelType w:val="hybridMultilevel"/>
    <w:tmpl w:val="DD5EE1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EC88BB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386B7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D22B0"/>
    <w:multiLevelType w:val="hybridMultilevel"/>
    <w:tmpl w:val="F7C868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24BCF"/>
    <w:multiLevelType w:val="hybridMultilevel"/>
    <w:tmpl w:val="30D82D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D08C1"/>
    <w:multiLevelType w:val="hybridMultilevel"/>
    <w:tmpl w:val="0AFCB2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125EB"/>
    <w:multiLevelType w:val="hybridMultilevel"/>
    <w:tmpl w:val="A3987DF0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D744BB9"/>
    <w:multiLevelType w:val="hybridMultilevel"/>
    <w:tmpl w:val="731A0AF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77841"/>
    <w:multiLevelType w:val="hybridMultilevel"/>
    <w:tmpl w:val="BAE21E10"/>
    <w:lvl w:ilvl="0" w:tplc="A1523548">
      <w:start w:val="1"/>
      <w:numFmt w:val="upperRoman"/>
      <w:lvlText w:val="%1."/>
      <w:lvlJc w:val="right"/>
      <w:pPr>
        <w:ind w:left="180" w:hanging="180"/>
      </w:pPr>
      <w:rPr>
        <w:b/>
      </w:rPr>
    </w:lvl>
    <w:lvl w:ilvl="1" w:tplc="64A0EBD4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8BF25C22">
      <w:start w:val="1"/>
      <w:numFmt w:val="lowerRoman"/>
      <w:lvlText w:val="%3."/>
      <w:lvlJc w:val="right"/>
      <w:pPr>
        <w:ind w:left="1620" w:hanging="180"/>
      </w:pPr>
      <w:rPr>
        <w:color w:val="auto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410D50B2"/>
    <w:multiLevelType w:val="hybridMultilevel"/>
    <w:tmpl w:val="FF04E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CD136C"/>
    <w:multiLevelType w:val="hybridMultilevel"/>
    <w:tmpl w:val="CC50C268"/>
    <w:lvl w:ilvl="0" w:tplc="C71031AA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4DF151C8"/>
    <w:multiLevelType w:val="hybridMultilevel"/>
    <w:tmpl w:val="55B42F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27613B"/>
    <w:multiLevelType w:val="hybridMultilevel"/>
    <w:tmpl w:val="DBA6FA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F790924"/>
    <w:multiLevelType w:val="hybridMultilevel"/>
    <w:tmpl w:val="D4B810C2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4F7F0CA2"/>
    <w:multiLevelType w:val="hybridMultilevel"/>
    <w:tmpl w:val="37F2CA3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760B75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16813"/>
    <w:multiLevelType w:val="hybridMultilevel"/>
    <w:tmpl w:val="C538728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116EB6"/>
    <w:multiLevelType w:val="hybridMultilevel"/>
    <w:tmpl w:val="366A1024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96B2FF3"/>
    <w:multiLevelType w:val="hybridMultilevel"/>
    <w:tmpl w:val="5590CCE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EC88BB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31979"/>
    <w:multiLevelType w:val="hybridMultilevel"/>
    <w:tmpl w:val="D27EC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37485F"/>
    <w:multiLevelType w:val="hybridMultilevel"/>
    <w:tmpl w:val="3E30049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EC88BB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758F8"/>
    <w:multiLevelType w:val="hybridMultilevel"/>
    <w:tmpl w:val="C1BE455C"/>
    <w:lvl w:ilvl="0" w:tplc="A1523548">
      <w:start w:val="1"/>
      <w:numFmt w:val="upperRoman"/>
      <w:lvlText w:val="%1."/>
      <w:lvlJc w:val="right"/>
      <w:pPr>
        <w:ind w:left="180" w:hanging="180"/>
      </w:pPr>
      <w:rPr>
        <w:b/>
      </w:rPr>
    </w:lvl>
    <w:lvl w:ilvl="1" w:tplc="64A0EBD4">
      <w:start w:val="1"/>
      <w:numFmt w:val="lowerLetter"/>
      <w:lvlText w:val="%2."/>
      <w:lvlJc w:val="left"/>
      <w:pPr>
        <w:ind w:left="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EB33983"/>
    <w:multiLevelType w:val="hybridMultilevel"/>
    <w:tmpl w:val="5E265E46"/>
    <w:lvl w:ilvl="0" w:tplc="04090013">
      <w:start w:val="1"/>
      <w:numFmt w:val="upperRoman"/>
      <w:lvlText w:val="%1."/>
      <w:lvlJc w:val="righ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676F5D72"/>
    <w:multiLevelType w:val="hybridMultilevel"/>
    <w:tmpl w:val="6E94A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1498F"/>
    <w:multiLevelType w:val="hybridMultilevel"/>
    <w:tmpl w:val="368A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722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EE64F4"/>
    <w:multiLevelType w:val="hybridMultilevel"/>
    <w:tmpl w:val="A238A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7A09F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7"/>
  </w:num>
  <w:num w:numId="5">
    <w:abstractNumId w:val="25"/>
  </w:num>
  <w:num w:numId="6">
    <w:abstractNumId w:val="32"/>
  </w:num>
  <w:num w:numId="7">
    <w:abstractNumId w:val="31"/>
  </w:num>
  <w:num w:numId="8">
    <w:abstractNumId w:val="14"/>
  </w:num>
  <w:num w:numId="9">
    <w:abstractNumId w:val="1"/>
  </w:num>
  <w:num w:numId="10">
    <w:abstractNumId w:val="22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6"/>
  </w:num>
  <w:num w:numId="16">
    <w:abstractNumId w:val="29"/>
  </w:num>
  <w:num w:numId="17">
    <w:abstractNumId w:val="2"/>
  </w:num>
  <w:num w:numId="18">
    <w:abstractNumId w:val="11"/>
  </w:num>
  <w:num w:numId="19">
    <w:abstractNumId w:val="5"/>
  </w:num>
  <w:num w:numId="20">
    <w:abstractNumId w:val="24"/>
  </w:num>
  <w:num w:numId="21">
    <w:abstractNumId w:val="9"/>
  </w:num>
  <w:num w:numId="22">
    <w:abstractNumId w:val="26"/>
  </w:num>
  <w:num w:numId="23">
    <w:abstractNumId w:val="30"/>
  </w:num>
  <w:num w:numId="24">
    <w:abstractNumId w:val="6"/>
  </w:num>
  <w:num w:numId="25">
    <w:abstractNumId w:val="27"/>
  </w:num>
  <w:num w:numId="26">
    <w:abstractNumId w:val="15"/>
  </w:num>
  <w:num w:numId="27">
    <w:abstractNumId w:val="28"/>
  </w:num>
  <w:num w:numId="28">
    <w:abstractNumId w:val="0"/>
  </w:num>
  <w:num w:numId="29">
    <w:abstractNumId w:val="23"/>
  </w:num>
  <w:num w:numId="30">
    <w:abstractNumId w:val="13"/>
  </w:num>
  <w:num w:numId="31">
    <w:abstractNumId w:val="20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8"/>
    <w:rsid w:val="000321EE"/>
    <w:rsid w:val="000577F7"/>
    <w:rsid w:val="000D52A2"/>
    <w:rsid w:val="000F27C9"/>
    <w:rsid w:val="00157551"/>
    <w:rsid w:val="00185DEC"/>
    <w:rsid w:val="001C6D84"/>
    <w:rsid w:val="002077B3"/>
    <w:rsid w:val="0022449A"/>
    <w:rsid w:val="00242785"/>
    <w:rsid w:val="00243D59"/>
    <w:rsid w:val="00243E79"/>
    <w:rsid w:val="00281E48"/>
    <w:rsid w:val="002D748A"/>
    <w:rsid w:val="003033E7"/>
    <w:rsid w:val="003126C2"/>
    <w:rsid w:val="0031486E"/>
    <w:rsid w:val="00340664"/>
    <w:rsid w:val="00347930"/>
    <w:rsid w:val="003716FB"/>
    <w:rsid w:val="00371F31"/>
    <w:rsid w:val="00374BA8"/>
    <w:rsid w:val="00386BB1"/>
    <w:rsid w:val="003B6456"/>
    <w:rsid w:val="003D3810"/>
    <w:rsid w:val="003E6B08"/>
    <w:rsid w:val="00416FFE"/>
    <w:rsid w:val="004465BC"/>
    <w:rsid w:val="00447F41"/>
    <w:rsid w:val="00452B6D"/>
    <w:rsid w:val="00475196"/>
    <w:rsid w:val="004A1041"/>
    <w:rsid w:val="004E16B4"/>
    <w:rsid w:val="00512E33"/>
    <w:rsid w:val="00514808"/>
    <w:rsid w:val="00531C44"/>
    <w:rsid w:val="00614E63"/>
    <w:rsid w:val="0064336C"/>
    <w:rsid w:val="00645AD2"/>
    <w:rsid w:val="006524B1"/>
    <w:rsid w:val="00696F1D"/>
    <w:rsid w:val="006A6C75"/>
    <w:rsid w:val="006B290C"/>
    <w:rsid w:val="006C7B0A"/>
    <w:rsid w:val="006D6271"/>
    <w:rsid w:val="006E3AE0"/>
    <w:rsid w:val="006E61BD"/>
    <w:rsid w:val="006F6651"/>
    <w:rsid w:val="00706B14"/>
    <w:rsid w:val="00716ED9"/>
    <w:rsid w:val="0078544B"/>
    <w:rsid w:val="007E7BF5"/>
    <w:rsid w:val="00813640"/>
    <w:rsid w:val="0081710B"/>
    <w:rsid w:val="00826140"/>
    <w:rsid w:val="008457A2"/>
    <w:rsid w:val="0086679D"/>
    <w:rsid w:val="008737A7"/>
    <w:rsid w:val="008A0E9E"/>
    <w:rsid w:val="008B02B7"/>
    <w:rsid w:val="008B5DBF"/>
    <w:rsid w:val="008C074B"/>
    <w:rsid w:val="008C2739"/>
    <w:rsid w:val="008C6A2B"/>
    <w:rsid w:val="008F0E72"/>
    <w:rsid w:val="00907579"/>
    <w:rsid w:val="00947E18"/>
    <w:rsid w:val="00975AF4"/>
    <w:rsid w:val="009A6794"/>
    <w:rsid w:val="009C4450"/>
    <w:rsid w:val="009D1287"/>
    <w:rsid w:val="009D3CC4"/>
    <w:rsid w:val="009F18AC"/>
    <w:rsid w:val="009F3216"/>
    <w:rsid w:val="00A00BF8"/>
    <w:rsid w:val="00A073E2"/>
    <w:rsid w:val="00A3620C"/>
    <w:rsid w:val="00A700C1"/>
    <w:rsid w:val="00A92F62"/>
    <w:rsid w:val="00AA40C4"/>
    <w:rsid w:val="00AB1C31"/>
    <w:rsid w:val="00AE7FBD"/>
    <w:rsid w:val="00B055D8"/>
    <w:rsid w:val="00B06D13"/>
    <w:rsid w:val="00B20980"/>
    <w:rsid w:val="00B35BBA"/>
    <w:rsid w:val="00B45234"/>
    <w:rsid w:val="00B72E72"/>
    <w:rsid w:val="00B81421"/>
    <w:rsid w:val="00B87FF3"/>
    <w:rsid w:val="00B97227"/>
    <w:rsid w:val="00BA3576"/>
    <w:rsid w:val="00BD351B"/>
    <w:rsid w:val="00C02D38"/>
    <w:rsid w:val="00C55BA2"/>
    <w:rsid w:val="00C611E7"/>
    <w:rsid w:val="00C614B7"/>
    <w:rsid w:val="00CA36B3"/>
    <w:rsid w:val="00CC3977"/>
    <w:rsid w:val="00CC4B54"/>
    <w:rsid w:val="00CD7040"/>
    <w:rsid w:val="00D901B4"/>
    <w:rsid w:val="00DA778E"/>
    <w:rsid w:val="00DD0E90"/>
    <w:rsid w:val="00DD1387"/>
    <w:rsid w:val="00DE3BFE"/>
    <w:rsid w:val="00E03861"/>
    <w:rsid w:val="00E112A5"/>
    <w:rsid w:val="00E15B15"/>
    <w:rsid w:val="00E26858"/>
    <w:rsid w:val="00E30FBC"/>
    <w:rsid w:val="00E36C21"/>
    <w:rsid w:val="00E455FF"/>
    <w:rsid w:val="00E609CE"/>
    <w:rsid w:val="00EA6539"/>
    <w:rsid w:val="00EB7E8D"/>
    <w:rsid w:val="00EC074B"/>
    <w:rsid w:val="00EC2AC9"/>
    <w:rsid w:val="00ED30E1"/>
    <w:rsid w:val="00ED66D2"/>
    <w:rsid w:val="00EE6B22"/>
    <w:rsid w:val="00F16A4B"/>
    <w:rsid w:val="00F37AA2"/>
    <w:rsid w:val="00F45565"/>
    <w:rsid w:val="00F47427"/>
    <w:rsid w:val="00F76839"/>
    <w:rsid w:val="00FA5C9B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2DF263E-B841-4039-804A-825BB8E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D8"/>
    <w:rPr>
      <w:rFonts w:ascii="Times New Roman" w:eastAsia="PMingLiU" w:hAnsi="Times New Roman"/>
      <w:sz w:val="24"/>
      <w:szCs w:val="24"/>
      <w:lang w:eastAsia="zh-TW"/>
    </w:rPr>
  </w:style>
  <w:style w:type="paragraph" w:styleId="Heading1">
    <w:name w:val="heading 1"/>
    <w:basedOn w:val="Normal"/>
    <w:link w:val="Heading1Char"/>
    <w:uiPriority w:val="1"/>
    <w:qFormat/>
    <w:rsid w:val="008F0E72"/>
    <w:pPr>
      <w:widowControl w:val="0"/>
      <w:ind w:left="160"/>
      <w:outlineLvl w:val="0"/>
    </w:pPr>
    <w:rPr>
      <w:rFonts w:ascii="Arial" w:eastAsia="Arial" w:hAnsi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B055D8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055D8"/>
    <w:pPr>
      <w:ind w:left="720"/>
      <w:contextualSpacing/>
    </w:pPr>
  </w:style>
  <w:style w:type="table" w:styleId="TableGrid">
    <w:name w:val="Table Grid"/>
    <w:basedOn w:val="TableNormal"/>
    <w:uiPriority w:val="59"/>
    <w:rsid w:val="00B06D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5DEC"/>
    <w:rPr>
      <w:rFonts w:ascii="Segoe UI" w:eastAsia="PMingLiU" w:hAnsi="Segoe UI" w:cs="Segoe UI"/>
      <w:sz w:val="18"/>
      <w:szCs w:val="18"/>
      <w:lang w:eastAsia="zh-TW"/>
    </w:rPr>
  </w:style>
  <w:style w:type="paragraph" w:styleId="Header">
    <w:name w:val="header"/>
    <w:basedOn w:val="Normal"/>
    <w:link w:val="HeaderChar"/>
    <w:unhideWhenUsed/>
    <w:rsid w:val="00185D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DE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85D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DE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CC3977"/>
    <w:rPr>
      <w:rFonts w:ascii="Times New Roman" w:eastAsia="PMingLiU" w:hAnsi="Times New Roman"/>
      <w:sz w:val="24"/>
      <w:szCs w:val="24"/>
      <w:lang w:eastAsia="zh-TW"/>
    </w:rPr>
  </w:style>
  <w:style w:type="character" w:customStyle="1" w:styleId="Heading1Char">
    <w:name w:val="Heading 1 Char"/>
    <w:link w:val="Heading1"/>
    <w:uiPriority w:val="1"/>
    <w:rsid w:val="008F0E72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F0E72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D748A"/>
    <w:pPr>
      <w:widowControl w:val="0"/>
      <w:ind w:left="119"/>
    </w:pPr>
    <w:rPr>
      <w:rFonts w:ascii="Arial" w:eastAsia="Arial" w:hAnsi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2D748A"/>
    <w:rPr>
      <w:rFonts w:ascii="Arial" w:eastAsia="Arial" w:hAnsi="Arial"/>
      <w:sz w:val="20"/>
      <w:szCs w:val="20"/>
    </w:rPr>
  </w:style>
  <w:style w:type="character" w:styleId="Hyperlink">
    <w:name w:val="Hyperlink"/>
    <w:uiPriority w:val="99"/>
    <w:unhideWhenUsed/>
    <w:rsid w:val="00A92F6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2F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licy.unt.edu/sites/default/files/10.006_CashHandlingControls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B7EA-2F21-49DB-9957-F7CA679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4590</CharactersWithSpaces>
  <SharedDoc>false</SharedDoc>
  <HLinks>
    <vt:vector size="6" baseType="variant"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http://policy.unt.edu/sites/default/files/10.006_CashHandlingControls_2016.pdf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Travis</dc:creator>
  <cp:keywords/>
  <dc:description/>
  <cp:lastModifiedBy>Griffitt, Allesanda</cp:lastModifiedBy>
  <cp:revision>2</cp:revision>
  <cp:lastPrinted>2016-10-19T16:39:00Z</cp:lastPrinted>
  <dcterms:created xsi:type="dcterms:W3CDTF">2017-05-05T20:53:00Z</dcterms:created>
  <dcterms:modified xsi:type="dcterms:W3CDTF">2017-05-05T20:53:00Z</dcterms:modified>
</cp:coreProperties>
</file>